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07" w:rsidRPr="00674607" w:rsidRDefault="00171E4C" w:rsidP="00674607">
      <w:pPr>
        <w:spacing w:line="240" w:lineRule="auto"/>
        <w:jc w:val="center"/>
        <w:rPr>
          <w:rFonts w:ascii="Zurich Cn BT" w:hAnsi="Zurich Cn BT"/>
          <w:b/>
          <w:sz w:val="4"/>
          <w:szCs w:val="4"/>
        </w:rPr>
      </w:pPr>
      <w:r w:rsidRPr="00077DB5">
        <w:rPr>
          <w:rFonts w:ascii="Zurich Cn BT" w:hAnsi="Zurich Cn BT"/>
          <w:b/>
          <w:sz w:val="24"/>
          <w:szCs w:val="24"/>
        </w:rPr>
        <w:t xml:space="preserve">APPENDIX </w:t>
      </w:r>
      <w:r w:rsidR="00591D3D" w:rsidRPr="00077DB5">
        <w:rPr>
          <w:rFonts w:ascii="Zurich Cn BT" w:hAnsi="Zurich Cn BT"/>
          <w:b/>
          <w:sz w:val="24"/>
          <w:szCs w:val="24"/>
        </w:rPr>
        <w:t>2</w:t>
      </w:r>
      <w:r w:rsidRPr="00077DB5">
        <w:rPr>
          <w:rFonts w:ascii="Zurich Cn BT" w:hAnsi="Zurich Cn BT"/>
          <w:b/>
          <w:sz w:val="24"/>
          <w:szCs w:val="24"/>
        </w:rPr>
        <w:t xml:space="preserve"> – SESSION STATE TIMES</w:t>
      </w:r>
    </w:p>
    <w:tbl>
      <w:tblPr>
        <w:tblStyle w:val="TableGrid"/>
        <w:tblpPr w:leftFromText="180" w:rightFromText="180" w:vertAnchor="page" w:horzAnchor="margin" w:tblpY="1525"/>
        <w:tblW w:w="15446" w:type="dxa"/>
        <w:tblLook w:val="04A0" w:firstRow="1" w:lastRow="0" w:firstColumn="1" w:lastColumn="0" w:noHBand="0" w:noVBand="1"/>
      </w:tblPr>
      <w:tblGrid>
        <w:gridCol w:w="1997"/>
        <w:gridCol w:w="1535"/>
        <w:gridCol w:w="1800"/>
        <w:gridCol w:w="1807"/>
        <w:gridCol w:w="1943"/>
        <w:gridCol w:w="1322"/>
        <w:gridCol w:w="482"/>
        <w:gridCol w:w="2484"/>
        <w:gridCol w:w="2076"/>
      </w:tblGrid>
      <w:tr w:rsidR="000A6FC6" w:rsidTr="000A6FC6">
        <w:trPr>
          <w:trHeight w:val="756"/>
        </w:trPr>
        <w:tc>
          <w:tcPr>
            <w:tcW w:w="1997" w:type="dxa"/>
            <w:vAlign w:val="center"/>
          </w:tcPr>
          <w:p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Name of Session State</w:t>
            </w:r>
            <w:bookmarkStart w:id="0" w:name="_GoBack"/>
            <w:bookmarkEnd w:id="0"/>
          </w:p>
        </w:tc>
        <w:tc>
          <w:tcPr>
            <w:tcW w:w="1535" w:type="dxa"/>
            <w:vAlign w:val="center"/>
          </w:tcPr>
          <w:p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Equity Market Group 1-5</w:t>
            </w:r>
          </w:p>
        </w:tc>
        <w:tc>
          <w:tcPr>
            <w:tcW w:w="1800" w:type="dxa"/>
            <w:vAlign w:val="center"/>
          </w:tcPr>
          <w:p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 xml:space="preserve">Practice Market </w:t>
            </w:r>
          </w:p>
        </w:tc>
        <w:tc>
          <w:tcPr>
            <w:tcW w:w="1807" w:type="dxa"/>
            <w:vAlign w:val="center"/>
          </w:tcPr>
          <w:p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Stock Derivatives Market</w:t>
            </w:r>
          </w:p>
        </w:tc>
        <w:tc>
          <w:tcPr>
            <w:tcW w:w="1943" w:type="dxa"/>
            <w:vAlign w:val="center"/>
          </w:tcPr>
          <w:p w:rsidR="003D4199" w:rsidRPr="002424E7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Index Derivatives Market</w:t>
            </w:r>
          </w:p>
        </w:tc>
        <w:tc>
          <w:tcPr>
            <w:tcW w:w="1804" w:type="dxa"/>
            <w:gridSpan w:val="2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Stock Indices</w:t>
            </w:r>
          </w:p>
        </w:tc>
        <w:tc>
          <w:tcPr>
            <w:tcW w:w="2484" w:type="dxa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Interest Rate Market</w:t>
            </w:r>
          </w:p>
        </w:tc>
        <w:tc>
          <w:tcPr>
            <w:tcW w:w="2076" w:type="dxa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sz w:val="18"/>
                <w:szCs w:val="18"/>
              </w:rPr>
            </w:pPr>
            <w:r w:rsidRPr="00B5016E">
              <w:rPr>
                <w:b/>
                <w:bCs/>
                <w:sz w:val="18"/>
                <w:szCs w:val="18"/>
              </w:rPr>
              <w:t>Listed Funds Warrants &amp; ST Prods</w:t>
            </w:r>
          </w:p>
        </w:tc>
      </w:tr>
      <w:tr w:rsidR="000A6FC6" w:rsidTr="000A6FC6">
        <w:trPr>
          <w:trHeight w:val="363"/>
        </w:trPr>
        <w:tc>
          <w:tcPr>
            <w:tcW w:w="1997" w:type="dxa"/>
            <w:vAlign w:val="center"/>
          </w:tcPr>
          <w:p w:rsidR="003D4199" w:rsidRPr="002424E7" w:rsidRDefault="003D4199" w:rsidP="002424E7">
            <w:pPr>
              <w:pStyle w:val="Default"/>
              <w:rPr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P</w:t>
            </w:r>
            <w:r w:rsidR="002424E7" w:rsidRPr="002424E7">
              <w:rPr>
                <w:b/>
                <w:bCs/>
                <w:sz w:val="18"/>
                <w:szCs w:val="18"/>
              </w:rPr>
              <w:t>RE_OPEN</w:t>
            </w:r>
            <w:r w:rsidRPr="002424E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0" w:type="dxa"/>
            <w:vAlign w:val="center"/>
          </w:tcPr>
          <w:p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7" w:type="dxa"/>
            <w:vAlign w:val="center"/>
          </w:tcPr>
          <w:p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943" w:type="dxa"/>
            <w:vAlign w:val="center"/>
          </w:tcPr>
          <w:p w:rsidR="003D4199" w:rsidRPr="00524BA1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1804" w:type="dxa"/>
            <w:gridSpan w:val="2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2484" w:type="dxa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  <w:tc>
          <w:tcPr>
            <w:tcW w:w="2076" w:type="dxa"/>
            <w:vAlign w:val="center"/>
          </w:tcPr>
          <w:p w:rsidR="003D4199" w:rsidRPr="00B5016E" w:rsidRDefault="003D4199" w:rsidP="0024756F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07:00:00</w:t>
            </w:r>
          </w:p>
        </w:tc>
      </w:tr>
      <w:tr w:rsidR="00B5016E" w:rsidTr="000A6FC6">
        <w:trPr>
          <w:trHeight w:val="363"/>
        </w:trPr>
        <w:tc>
          <w:tcPr>
            <w:tcW w:w="1997" w:type="dxa"/>
            <w:vAlign w:val="center"/>
          </w:tcPr>
          <w:p w:rsidR="00B5016E" w:rsidRPr="002424E7" w:rsidRDefault="00B5016E" w:rsidP="00B501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OSPA</w:t>
            </w:r>
            <w:r w:rsidR="00967566"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1"/>
            </w:r>
          </w:p>
        </w:tc>
        <w:tc>
          <w:tcPr>
            <w:tcW w:w="1535" w:type="dxa"/>
            <w:vAlign w:val="center"/>
          </w:tcPr>
          <w:p w:rsidR="00B5016E" w:rsidRPr="00524BA1" w:rsidRDefault="00B5016E" w:rsidP="0096756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1800" w:type="dxa"/>
            <w:vAlign w:val="center"/>
          </w:tcPr>
          <w:p w:rsidR="00B5016E" w:rsidRPr="00524BA1" w:rsidRDefault="002561E1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1807" w:type="dxa"/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2484" w:type="dxa"/>
            <w:vAlign w:val="center"/>
          </w:tcPr>
          <w:p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  <w:tc>
          <w:tcPr>
            <w:tcW w:w="2076" w:type="dxa"/>
            <w:vAlign w:val="center"/>
          </w:tcPr>
          <w:p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09:59:00</w:t>
            </w:r>
          </w:p>
        </w:tc>
      </w:tr>
      <w:tr w:rsidR="00B5016E" w:rsidTr="000A6FC6">
        <w:trPr>
          <w:trHeight w:val="412"/>
        </w:trPr>
        <w:tc>
          <w:tcPr>
            <w:tcW w:w="1997" w:type="dxa"/>
            <w:vAlign w:val="center"/>
          </w:tcPr>
          <w:p w:rsidR="00B5016E" w:rsidRPr="002424E7" w:rsidRDefault="00B5016E" w:rsidP="00B5016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</w:t>
            </w:r>
            <w:r w:rsidR="00967566"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2"/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B5016E" w:rsidRPr="00524BA1" w:rsidRDefault="00B5016E" w:rsidP="00967566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  <w:vAlign w:val="center"/>
          </w:tcPr>
          <w:p w:rsidR="00B5016E" w:rsidRPr="00524BA1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B5016E" w:rsidRPr="00B5016E" w:rsidRDefault="00B5016E" w:rsidP="00B5016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5016E">
              <w:rPr>
                <w:rFonts w:asciiTheme="minorHAnsi" w:hAnsiTheme="minorHAnsi" w:cstheme="minorHAnsi"/>
                <w:sz w:val="18"/>
                <w:szCs w:val="18"/>
              </w:rPr>
              <w:t>09:59:45</w:t>
            </w:r>
          </w:p>
        </w:tc>
      </w:tr>
      <w:tr w:rsidR="000A6FC6" w:rsidTr="00674607">
        <w:trPr>
          <w:trHeight w:val="1031"/>
        </w:trPr>
        <w:tc>
          <w:tcPr>
            <w:tcW w:w="1997" w:type="dxa"/>
            <w:vAlign w:val="center"/>
          </w:tcPr>
          <w:p w:rsidR="00AD35A2" w:rsidRPr="002424E7" w:rsidRDefault="003E1B8E" w:rsidP="00AD35A2">
            <w:pPr>
              <w:pStyle w:val="Defaul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ASX </w:t>
            </w:r>
            <w:r w:rsidR="009D51B2">
              <w:rPr>
                <w:rFonts w:cstheme="minorHAnsi"/>
                <w:b/>
                <w:sz w:val="18"/>
                <w:szCs w:val="18"/>
              </w:rPr>
              <w:t>INCIDENT</w:t>
            </w:r>
            <w:r w:rsidR="00AD35A2" w:rsidRPr="002424E7">
              <w:rPr>
                <w:rStyle w:val="FootnoteReference"/>
                <w:rFonts w:cstheme="minorHAnsi"/>
                <w:b/>
                <w:sz w:val="18"/>
                <w:szCs w:val="18"/>
              </w:rPr>
              <w:footnoteReference w:id="3"/>
            </w:r>
          </w:p>
          <w:p w:rsidR="00AD35A2" w:rsidRPr="00674607" w:rsidRDefault="00AD35A2" w:rsidP="00674607">
            <w:pPr>
              <w:pStyle w:val="Default"/>
              <w:rPr>
                <w:rFonts w:cs="Arial"/>
                <w:sz w:val="18"/>
                <w:szCs w:val="18"/>
              </w:rPr>
            </w:pPr>
            <w:r w:rsidRPr="002424E7">
              <w:rPr>
                <w:rFonts w:cstheme="minorHAnsi"/>
                <w:sz w:val="18"/>
                <w:szCs w:val="18"/>
              </w:rPr>
              <w:t>Market state changes following Matching Engine failovers</w:t>
            </w:r>
          </w:p>
        </w:tc>
        <w:tc>
          <w:tcPr>
            <w:tcW w:w="333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D35A2" w:rsidRPr="003D4199" w:rsidRDefault="00AD35A2" w:rsidP="00AD35A2">
            <w:pPr>
              <w:pStyle w:val="NormalWeb"/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72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424E7" w:rsidRDefault="002424E7" w:rsidP="00967566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 w:rsidRPr="002424E7">
              <w:rPr>
                <w:rFonts w:asciiTheme="minorHAnsi" w:hAnsiTheme="minorHAnsi" w:cs="Arial"/>
                <w:sz w:val="18"/>
                <w:szCs w:val="18"/>
              </w:rPr>
              <w:t>MOVE TO ENQUIRE BETWEEN 10:2</w:t>
            </w:r>
            <w:r w:rsidR="00967566">
              <w:rPr>
                <w:rFonts w:asciiTheme="minorHAnsi" w:hAnsiTheme="minorHAnsi" w:cs="Arial"/>
                <w:sz w:val="18"/>
                <w:szCs w:val="18"/>
              </w:rPr>
              <w:t>5</w:t>
            </w:r>
            <w:r w:rsidRPr="002424E7">
              <w:rPr>
                <w:rFonts w:asciiTheme="minorHAnsi" w:hAnsiTheme="minorHAnsi" w:cs="Arial"/>
                <w:sz w:val="18"/>
                <w:szCs w:val="18"/>
              </w:rPr>
              <w:t xml:space="preserve"> TO 10:4</w:t>
            </w:r>
            <w:r w:rsidR="00967566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  <w:p w:rsidR="00AD35A2" w:rsidRDefault="002424E7" w:rsidP="00967566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ENQUIRE FOR 20 MINS</w:t>
            </w:r>
            <w:r w:rsidR="00674607">
              <w:rPr>
                <w:rFonts w:asciiTheme="minorHAnsi" w:hAnsiTheme="minorHAnsi" w:cs="Arial"/>
                <w:sz w:val="18"/>
                <w:szCs w:val="18"/>
              </w:rPr>
              <w:t xml:space="preserve"> then ADJUST 10 MINS</w:t>
            </w:r>
          </w:p>
          <w:p w:rsidR="00AD35A2" w:rsidRDefault="002424E7" w:rsidP="00674607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PRE_OPEN FOR 10 MINS</w:t>
            </w:r>
          </w:p>
        </w:tc>
        <w:tc>
          <w:tcPr>
            <w:tcW w:w="504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AD35A2" w:rsidRPr="003D4199" w:rsidRDefault="00AD35A2" w:rsidP="00AD35A2">
            <w:pPr>
              <w:pStyle w:val="NormalWeb"/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C5F2D" w:rsidTr="000A6FC6">
        <w:trPr>
          <w:trHeight w:val="414"/>
        </w:trPr>
        <w:tc>
          <w:tcPr>
            <w:tcW w:w="1997" w:type="dxa"/>
            <w:vAlign w:val="center"/>
          </w:tcPr>
          <w:p w:rsidR="00CC5F2D" w:rsidRPr="002424E7" w:rsidRDefault="00CC5F2D" w:rsidP="00CC5F2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OSPA</w:t>
            </w:r>
          </w:p>
        </w:tc>
        <w:tc>
          <w:tcPr>
            <w:tcW w:w="1535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1800" w:type="dxa"/>
            <w:vAlign w:val="center"/>
          </w:tcPr>
          <w:p w:rsidR="00CC5F2D" w:rsidRPr="00524BA1" w:rsidRDefault="007835CB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1807" w:type="dxa"/>
            <w:vAlign w:val="center"/>
          </w:tcPr>
          <w:p w:rsidR="00CC5F2D" w:rsidRPr="00524BA1" w:rsidRDefault="00CC5F2D" w:rsidP="00C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CC5F2D" w:rsidRPr="00524BA1" w:rsidRDefault="00CC5F2D" w:rsidP="00CC5F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2484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2076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</w:tr>
      <w:tr w:rsidR="00CC5F2D" w:rsidTr="000A6FC6">
        <w:trPr>
          <w:trHeight w:val="414"/>
        </w:trPr>
        <w:tc>
          <w:tcPr>
            <w:tcW w:w="1997" w:type="dxa"/>
            <w:vAlign w:val="center"/>
          </w:tcPr>
          <w:p w:rsidR="00CC5F2D" w:rsidRDefault="00CC5F2D" w:rsidP="00CC5F2D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535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1800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1807" w:type="dxa"/>
            <w:vAlign w:val="center"/>
          </w:tcPr>
          <w:p w:rsidR="00CC5F2D" w:rsidRPr="00524BA1" w:rsidRDefault="00CC5F2D" w:rsidP="00CC5F2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11:XX:XX</w:t>
            </w:r>
          </w:p>
        </w:tc>
        <w:tc>
          <w:tcPr>
            <w:tcW w:w="1943" w:type="dxa"/>
            <w:vAlign w:val="center"/>
          </w:tcPr>
          <w:p w:rsidR="00CC5F2D" w:rsidRPr="00524BA1" w:rsidRDefault="00CC5F2D" w:rsidP="00CC5F2D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11:XX:XX</w:t>
            </w:r>
          </w:p>
        </w:tc>
        <w:tc>
          <w:tcPr>
            <w:tcW w:w="1804" w:type="dxa"/>
            <w:gridSpan w:val="2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2484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  <w:tc>
          <w:tcPr>
            <w:tcW w:w="2076" w:type="dxa"/>
            <w:vAlign w:val="center"/>
          </w:tcPr>
          <w:p w:rsidR="00CC5F2D" w:rsidRPr="00524BA1" w:rsidRDefault="00CC5F2D" w:rsidP="00CC5F2D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11:XX:XX</w:t>
            </w:r>
          </w:p>
        </w:tc>
      </w:tr>
      <w:tr w:rsidR="007835CB" w:rsidTr="000A6FC6">
        <w:trPr>
          <w:trHeight w:val="414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RE</w:t>
            </w:r>
            <w:r w:rsidRPr="002424E7">
              <w:rPr>
                <w:b/>
                <w:bCs/>
                <w:sz w:val="18"/>
                <w:szCs w:val="18"/>
              </w:rPr>
              <w:t>_CSPA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:rsidTr="000A6FC6">
        <w:trPr>
          <w:trHeight w:val="378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CSPA</w:t>
            </w:r>
            <w:r w:rsidRPr="00524BA1">
              <w:rPr>
                <w:rStyle w:val="FootnoteReference"/>
                <w:rFonts w:asciiTheme="minorHAnsi" w:hAnsiTheme="minorHAnsi" w:cstheme="minorHAnsi"/>
                <w:sz w:val="18"/>
                <w:szCs w:val="18"/>
              </w:rPr>
              <w:footnoteReference w:id="4"/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</w:p>
        </w:tc>
      </w:tr>
      <w:tr w:rsidR="007835CB" w:rsidTr="000A6FC6">
        <w:trPr>
          <w:trHeight w:val="378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PRE_NIGHT-TRADING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12:10:00</w:t>
            </w: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:rsidTr="000A6FC6">
        <w:trPr>
          <w:trHeight w:val="367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POST_CLOSE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12:11:00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12:11:00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12:11:00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12:11:00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12:11:00</w:t>
            </w:r>
          </w:p>
        </w:tc>
      </w:tr>
      <w:tr w:rsidR="007835CB" w:rsidTr="000A6FC6">
        <w:trPr>
          <w:trHeight w:val="367"/>
        </w:trPr>
        <w:tc>
          <w:tcPr>
            <w:tcW w:w="1997" w:type="dxa"/>
            <w:vAlign w:val="center"/>
          </w:tcPr>
          <w:p w:rsidR="007835CB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OPEN_NIGHT-TRADING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12:20:00</w:t>
            </w: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:rsidTr="000A6FC6">
        <w:trPr>
          <w:trHeight w:val="367"/>
        </w:trPr>
        <w:tc>
          <w:tcPr>
            <w:tcW w:w="1997" w:type="dxa"/>
            <w:vAlign w:val="center"/>
          </w:tcPr>
          <w:p w:rsidR="007835CB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LATE_TRADING</w:t>
            </w:r>
          </w:p>
        </w:tc>
        <w:tc>
          <w:tcPr>
            <w:tcW w:w="1535" w:type="dxa"/>
            <w:vAlign w:val="center"/>
          </w:tcPr>
          <w:p w:rsidR="007835CB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12:20:00</w:t>
            </w: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35CB" w:rsidTr="000A6FC6">
        <w:trPr>
          <w:trHeight w:val="367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DJUST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:rsidTr="000A6FC6">
        <w:trPr>
          <w:trHeight w:val="403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DJUST_ON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:rsidTr="000A6FC6">
        <w:trPr>
          <w:trHeight w:val="423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PURGE_ORDERS</w:t>
            </w:r>
            <w:r w:rsidRPr="002424E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sz w:val="18"/>
                <w:szCs w:val="18"/>
              </w:rPr>
            </w:pPr>
            <w:r w:rsidRPr="00524BA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524BA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10</w:t>
            </w:r>
            <w:r w:rsidRPr="00524BA1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:rsidTr="000A6FC6">
        <w:trPr>
          <w:trHeight w:val="514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YSTEM_MAINTENANCE</w:t>
            </w:r>
            <w:r w:rsidRPr="002424E7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  <w:tr w:rsidR="007835CB" w:rsidTr="000A6FC6">
        <w:trPr>
          <w:trHeight w:val="514"/>
        </w:trPr>
        <w:tc>
          <w:tcPr>
            <w:tcW w:w="1997" w:type="dxa"/>
            <w:vAlign w:val="center"/>
          </w:tcPr>
          <w:p w:rsidR="007835CB" w:rsidRPr="002424E7" w:rsidRDefault="007835CB" w:rsidP="007835CB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2424E7">
              <w:rPr>
                <w:b/>
                <w:bCs/>
                <w:sz w:val="18"/>
                <w:szCs w:val="18"/>
              </w:rPr>
              <w:t>C</w:t>
            </w:r>
            <w:r>
              <w:rPr>
                <w:b/>
                <w:bCs/>
                <w:sz w:val="18"/>
                <w:szCs w:val="18"/>
              </w:rPr>
              <w:t>LOSE</w:t>
            </w:r>
          </w:p>
        </w:tc>
        <w:tc>
          <w:tcPr>
            <w:tcW w:w="1535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0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7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943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1804" w:type="dxa"/>
            <w:gridSpan w:val="2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484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  <w:tc>
          <w:tcPr>
            <w:tcW w:w="2076" w:type="dxa"/>
            <w:vAlign w:val="center"/>
          </w:tcPr>
          <w:p w:rsidR="007835CB" w:rsidRPr="00524BA1" w:rsidRDefault="007835CB" w:rsidP="007835CB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524BA1">
              <w:rPr>
                <w:rFonts w:asciiTheme="minorHAnsi" w:hAnsiTheme="minorHAnsi" w:cstheme="minorHAnsi"/>
                <w:sz w:val="18"/>
                <w:szCs w:val="18"/>
              </w:rPr>
              <w:t>:00</w:t>
            </w:r>
          </w:p>
        </w:tc>
      </w:tr>
    </w:tbl>
    <w:p w:rsidR="009E4ACE" w:rsidRPr="001152BB" w:rsidRDefault="00B36398" w:rsidP="00524BA1">
      <w:pPr>
        <w:rPr>
          <w:rFonts w:ascii="Zurich Cn BT" w:hAnsi="Zurich Cn BT"/>
          <w:b/>
          <w:sz w:val="24"/>
          <w:szCs w:val="24"/>
        </w:rPr>
      </w:pP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</w:r>
      <w:r w:rsidRPr="009E4ACE">
        <w:rPr>
          <w:sz w:val="17"/>
          <w:szCs w:val="17"/>
        </w:rPr>
        <w:tab/>
        <w:t xml:space="preserve">          </w:t>
      </w:r>
    </w:p>
    <w:sectPr w:rsidR="009E4ACE" w:rsidRPr="001152BB" w:rsidSect="001B376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077" w:rsidRDefault="00C75077" w:rsidP="00651F92">
      <w:pPr>
        <w:spacing w:after="0" w:line="240" w:lineRule="auto"/>
      </w:pPr>
      <w:r>
        <w:separator/>
      </w:r>
    </w:p>
  </w:endnote>
  <w:endnote w:type="continuationSeparator" w:id="0">
    <w:p w:rsidR="00C75077" w:rsidRDefault="00C75077" w:rsidP="006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077" w:rsidRDefault="00C75077" w:rsidP="00651F92">
      <w:pPr>
        <w:spacing w:after="0" w:line="240" w:lineRule="auto"/>
      </w:pPr>
      <w:r>
        <w:separator/>
      </w:r>
    </w:p>
  </w:footnote>
  <w:footnote w:type="continuationSeparator" w:id="0">
    <w:p w:rsidR="00C75077" w:rsidRDefault="00C75077" w:rsidP="00651F92">
      <w:pPr>
        <w:spacing w:after="0" w:line="240" w:lineRule="auto"/>
      </w:pPr>
      <w:r>
        <w:continuationSeparator/>
      </w:r>
    </w:p>
  </w:footnote>
  <w:footnote w:id="1">
    <w:p w:rsidR="00967566" w:rsidRPr="00674607" w:rsidRDefault="00967566" w:rsidP="00967566">
      <w:pPr>
        <w:pStyle w:val="FootnoteText"/>
        <w:rPr>
          <w:sz w:val="14"/>
          <w:szCs w:val="14"/>
          <w:lang w:val="en-US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Equity Groups, Practice Market, Stock Indices, Interest Rate and Listed Funds, Warrants &amp; Structured Products random OSPA; +/- 15 secs</w:t>
      </w:r>
    </w:p>
  </w:footnote>
  <w:footnote w:id="2">
    <w:p w:rsidR="00967566" w:rsidRPr="00674607" w:rsidRDefault="00967566" w:rsidP="00967566">
      <w:pPr>
        <w:pStyle w:val="FootnoteText"/>
        <w:rPr>
          <w:sz w:val="14"/>
          <w:szCs w:val="14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Equity Groups, Practice Market, Stock Indices, Interest Rate and Listed Funds, Warrants &amp; Structured Products random OPEN; +/- 15 secs</w:t>
      </w:r>
    </w:p>
  </w:footnote>
  <w:footnote w:id="3">
    <w:p w:rsidR="00AD35A2" w:rsidRPr="00674607" w:rsidRDefault="00AD35A2" w:rsidP="003D4199">
      <w:pPr>
        <w:pStyle w:val="FootnoteText"/>
        <w:rPr>
          <w:sz w:val="14"/>
          <w:szCs w:val="14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Times are approximate</w:t>
      </w:r>
    </w:p>
  </w:footnote>
  <w:footnote w:id="4">
    <w:p w:rsidR="007835CB" w:rsidRPr="00674607" w:rsidRDefault="007835CB" w:rsidP="00967566">
      <w:pPr>
        <w:pStyle w:val="FootnoteText"/>
        <w:rPr>
          <w:sz w:val="14"/>
          <w:szCs w:val="14"/>
        </w:rPr>
      </w:pPr>
      <w:r w:rsidRPr="00674607">
        <w:rPr>
          <w:rStyle w:val="FootnoteReference"/>
          <w:sz w:val="14"/>
          <w:szCs w:val="14"/>
        </w:rPr>
        <w:footnoteRef/>
      </w:r>
      <w:r w:rsidRPr="00674607">
        <w:rPr>
          <w:sz w:val="14"/>
          <w:szCs w:val="14"/>
        </w:rPr>
        <w:t xml:space="preserve"> Random CSPA; +/- 30 secs</w:t>
      </w:r>
    </w:p>
    <w:p w:rsidR="007835CB" w:rsidRPr="00524BA1" w:rsidRDefault="007835CB" w:rsidP="00967566">
      <w:pPr>
        <w:pStyle w:val="FootnoteText"/>
        <w:rPr>
          <w:sz w:val="18"/>
          <w:szCs w:val="18"/>
        </w:rPr>
      </w:pPr>
      <w:r w:rsidRPr="00674607">
        <w:rPr>
          <w:sz w:val="14"/>
          <w:szCs w:val="14"/>
        </w:rPr>
        <w:t>Note: Quote display will move to OPEN_QUOTE-DISPLAY from 08:30AM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C730F"/>
    <w:multiLevelType w:val="hybridMultilevel"/>
    <w:tmpl w:val="94A61C22"/>
    <w:lvl w:ilvl="0" w:tplc="2CAABF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D1C97"/>
    <w:multiLevelType w:val="hybridMultilevel"/>
    <w:tmpl w:val="06261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4C"/>
    <w:rsid w:val="00077DB5"/>
    <w:rsid w:val="000A6FC6"/>
    <w:rsid w:val="000F708B"/>
    <w:rsid w:val="000F7B55"/>
    <w:rsid w:val="001152BB"/>
    <w:rsid w:val="001435ED"/>
    <w:rsid w:val="00146BDC"/>
    <w:rsid w:val="0017129F"/>
    <w:rsid w:val="00171E4C"/>
    <w:rsid w:val="00176C36"/>
    <w:rsid w:val="001824C8"/>
    <w:rsid w:val="001B3766"/>
    <w:rsid w:val="00204925"/>
    <w:rsid w:val="00231E75"/>
    <w:rsid w:val="002424E7"/>
    <w:rsid w:val="0024785E"/>
    <w:rsid w:val="00253959"/>
    <w:rsid w:val="002561E1"/>
    <w:rsid w:val="002B666F"/>
    <w:rsid w:val="002D4130"/>
    <w:rsid w:val="002D6891"/>
    <w:rsid w:val="00303DA8"/>
    <w:rsid w:val="00380C87"/>
    <w:rsid w:val="00386A8E"/>
    <w:rsid w:val="00397FD5"/>
    <w:rsid w:val="003D4199"/>
    <w:rsid w:val="003E1B8E"/>
    <w:rsid w:val="003F5BBF"/>
    <w:rsid w:val="00415C0A"/>
    <w:rsid w:val="004D782C"/>
    <w:rsid w:val="004F121F"/>
    <w:rsid w:val="0051678C"/>
    <w:rsid w:val="00524BA1"/>
    <w:rsid w:val="00554D36"/>
    <w:rsid w:val="005802DD"/>
    <w:rsid w:val="00591D3D"/>
    <w:rsid w:val="005C356C"/>
    <w:rsid w:val="005D4F2E"/>
    <w:rsid w:val="006030E6"/>
    <w:rsid w:val="00632149"/>
    <w:rsid w:val="00651F92"/>
    <w:rsid w:val="006622FF"/>
    <w:rsid w:val="00674607"/>
    <w:rsid w:val="0067602B"/>
    <w:rsid w:val="006B3596"/>
    <w:rsid w:val="006F5FC2"/>
    <w:rsid w:val="0070382A"/>
    <w:rsid w:val="00716D1D"/>
    <w:rsid w:val="0073488E"/>
    <w:rsid w:val="007355AC"/>
    <w:rsid w:val="00737357"/>
    <w:rsid w:val="007835CB"/>
    <w:rsid w:val="007A17BD"/>
    <w:rsid w:val="007C568D"/>
    <w:rsid w:val="007E3B55"/>
    <w:rsid w:val="008072B2"/>
    <w:rsid w:val="0087399B"/>
    <w:rsid w:val="0089404C"/>
    <w:rsid w:val="008A4820"/>
    <w:rsid w:val="00925EF0"/>
    <w:rsid w:val="00935C19"/>
    <w:rsid w:val="00944471"/>
    <w:rsid w:val="00960DBE"/>
    <w:rsid w:val="00967566"/>
    <w:rsid w:val="009D51B2"/>
    <w:rsid w:val="009E4ACE"/>
    <w:rsid w:val="00AA26B3"/>
    <w:rsid w:val="00AD35A2"/>
    <w:rsid w:val="00AE4E1C"/>
    <w:rsid w:val="00B20F21"/>
    <w:rsid w:val="00B36398"/>
    <w:rsid w:val="00B5016E"/>
    <w:rsid w:val="00B70E85"/>
    <w:rsid w:val="00B96A1C"/>
    <w:rsid w:val="00BA662C"/>
    <w:rsid w:val="00BD4E02"/>
    <w:rsid w:val="00BF7A19"/>
    <w:rsid w:val="00C17930"/>
    <w:rsid w:val="00C20060"/>
    <w:rsid w:val="00C65464"/>
    <w:rsid w:val="00C743EE"/>
    <w:rsid w:val="00C75077"/>
    <w:rsid w:val="00CB56CD"/>
    <w:rsid w:val="00CC5F2D"/>
    <w:rsid w:val="00CD1175"/>
    <w:rsid w:val="00D04053"/>
    <w:rsid w:val="00D073E6"/>
    <w:rsid w:val="00D16B5E"/>
    <w:rsid w:val="00DA6932"/>
    <w:rsid w:val="00E5476F"/>
    <w:rsid w:val="00E7433A"/>
    <w:rsid w:val="00EC0C59"/>
    <w:rsid w:val="00F02CF8"/>
    <w:rsid w:val="00FE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64BD6-3FBF-41DA-8D67-AE724FDA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404C"/>
    <w:pPr>
      <w:autoSpaceDE w:val="0"/>
      <w:autoSpaceDN w:val="0"/>
      <w:adjustRightInd w:val="0"/>
      <w:spacing w:after="0" w:line="240" w:lineRule="auto"/>
    </w:pPr>
    <w:rPr>
      <w:rFonts w:ascii="Zurich Cn BT" w:hAnsi="Zurich Cn BT" w:cs="Zurich Cn B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4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51F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F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1F9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D4199"/>
    <w:rPr>
      <w:color w:val="808080"/>
    </w:rPr>
  </w:style>
  <w:style w:type="paragraph" w:styleId="NormalWeb">
    <w:name w:val="Normal (Web)"/>
    <w:basedOn w:val="Normal"/>
    <w:uiPriority w:val="99"/>
    <w:unhideWhenUsed/>
    <w:rsid w:val="003D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4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4E7"/>
  </w:style>
  <w:style w:type="paragraph" w:styleId="Footer">
    <w:name w:val="footer"/>
    <w:basedOn w:val="Normal"/>
    <w:link w:val="FooterChar"/>
    <w:uiPriority w:val="99"/>
    <w:unhideWhenUsed/>
    <w:rsid w:val="0024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93398-D914-4B33-8578-0BAABE895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ASX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Heffernan</dc:creator>
  <cp:lastModifiedBy>Anthony Palmer</cp:lastModifiedBy>
  <cp:revision>7</cp:revision>
  <dcterms:created xsi:type="dcterms:W3CDTF">2025-03-20T04:29:00Z</dcterms:created>
  <dcterms:modified xsi:type="dcterms:W3CDTF">2025-03-25T05:02:00Z</dcterms:modified>
</cp:coreProperties>
</file>